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Основополагающие вопросы по курсу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«Метаболическая инженерия»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МГУ – Биологический факультет – 2022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Метаболическая инженерия – определение; фундаментальная направленность исследований и их практическая значимость. Этапы развития, методологическая основа и принципиальные различия.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Примеры выдающихся успехов современной Метаболической инженерии (создание продуцентов аминокислот, известные мономеры для синтеза полимеров (1,3-пропандиол), антибиотиков (7-</w:t>
      </w:r>
      <w:r>
        <w:rPr>
          <w:rFonts w:cs="Arial" w:ascii="Arial" w:hAnsi="Arial"/>
          <w:sz w:val="28"/>
          <w:szCs w:val="28"/>
          <w:lang w:val="en-US"/>
        </w:rPr>
        <w:t>ADCA</w:t>
      </w:r>
      <w:r>
        <w:rPr>
          <w:rFonts w:cs="Arial" w:ascii="Arial" w:hAnsi="Arial"/>
          <w:sz w:val="28"/>
          <w:szCs w:val="28"/>
        </w:rPr>
        <w:t>), искусственные мономеры для синтеза полимеров (1,4-бутандиол), артеминизин, био-топливо (изо-бутанол)).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Современные методы редактирования геномов микроорганизмов. От плазмидных модификаций до «рандомизации» целевых последовательностей в хромосоме на основе </w:t>
      </w:r>
      <w:r>
        <w:rPr>
          <w:rFonts w:cs="Arial" w:ascii="Arial" w:hAnsi="Arial"/>
          <w:sz w:val="28"/>
          <w:szCs w:val="28"/>
          <w:lang w:val="en-US"/>
        </w:rPr>
        <w:t>Recombineering</w:t>
      </w:r>
      <w:r>
        <w:rPr>
          <w:rFonts w:cs="Arial" w:ascii="Arial" w:hAnsi="Arial"/>
          <w:sz w:val="28"/>
          <w:szCs w:val="28"/>
        </w:rPr>
        <w:t xml:space="preserve"> с селекцией (устойчивость к антибиотикам) и контра-селекцией (</w:t>
      </w:r>
      <w:r>
        <w:rPr>
          <w:rFonts w:cs="Arial" w:ascii="Arial" w:hAnsi="Arial"/>
          <w:sz w:val="28"/>
          <w:szCs w:val="28"/>
          <w:lang w:val="en-US"/>
        </w:rPr>
        <w:t>SacB</w:t>
      </w:r>
      <w:r>
        <w:rPr>
          <w:rFonts w:cs="Arial" w:ascii="Arial" w:hAnsi="Arial"/>
          <w:sz w:val="28"/>
          <w:szCs w:val="28"/>
        </w:rPr>
        <w:t xml:space="preserve">, </w:t>
      </w:r>
      <w:r>
        <w:rPr>
          <w:rFonts w:cs="Arial" w:ascii="Arial" w:hAnsi="Arial"/>
          <w:sz w:val="28"/>
          <w:szCs w:val="28"/>
          <w:lang w:val="en-US"/>
        </w:rPr>
        <w:t>I</w:t>
      </w:r>
      <w:r>
        <w:rPr>
          <w:rFonts w:cs="Arial" w:ascii="Arial" w:hAnsi="Arial"/>
          <w:sz w:val="28"/>
          <w:szCs w:val="28"/>
        </w:rPr>
        <w:t>-</w:t>
      </w:r>
      <w:r>
        <w:rPr>
          <w:rFonts w:cs="Arial" w:ascii="Arial" w:hAnsi="Arial"/>
          <w:sz w:val="28"/>
          <w:szCs w:val="28"/>
          <w:lang w:val="en-US"/>
        </w:rPr>
        <w:t>SceI</w:t>
      </w:r>
      <w:r>
        <w:rPr>
          <w:rFonts w:cs="Arial" w:ascii="Arial" w:hAnsi="Arial"/>
          <w:sz w:val="28"/>
          <w:szCs w:val="28"/>
        </w:rPr>
        <w:t xml:space="preserve">, </w:t>
      </w:r>
      <w:r>
        <w:rPr>
          <w:rFonts w:cs="Arial" w:ascii="Arial" w:hAnsi="Arial"/>
          <w:sz w:val="28"/>
          <w:szCs w:val="28"/>
          <w:lang w:val="en-US"/>
        </w:rPr>
        <w:t>CRISPR</w:t>
      </w:r>
      <w:r>
        <w:rPr>
          <w:rFonts w:cs="Arial" w:ascii="Arial" w:hAnsi="Arial"/>
          <w:sz w:val="28"/>
          <w:szCs w:val="28"/>
        </w:rPr>
        <w:t>/</w:t>
      </w:r>
      <w:r>
        <w:rPr>
          <w:rFonts w:cs="Arial" w:ascii="Arial" w:hAnsi="Arial"/>
          <w:sz w:val="28"/>
          <w:szCs w:val="28"/>
          <w:lang w:val="en-US"/>
        </w:rPr>
        <w:t>Cas</w:t>
      </w:r>
      <w:r>
        <w:rPr>
          <w:rFonts w:cs="Arial" w:ascii="Arial" w:hAnsi="Arial"/>
          <w:sz w:val="28"/>
          <w:szCs w:val="28"/>
        </w:rPr>
        <w:t>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Краткая характеристика компонентов современного этапа исследований – Системной метаболической инженерии.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Пост-геномные Х-омные технологии как экспериментальная основа Системной биологии и Системной метаболической инженерии.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Роль построения различных метаболических моделей организмов в современной биоинженерии и синтетической биологии.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Флуксомика и </w:t>
      </w:r>
      <w:r>
        <w:rPr>
          <w:rFonts w:cs="Arial" w:ascii="Arial" w:hAnsi="Arial"/>
          <w:sz w:val="28"/>
          <w:szCs w:val="28"/>
          <w:vertAlign w:val="superscript"/>
        </w:rPr>
        <w:t>13</w:t>
      </w:r>
      <w:r>
        <w:rPr>
          <w:rFonts w:cs="Arial" w:ascii="Arial" w:hAnsi="Arial"/>
          <w:sz w:val="28"/>
          <w:szCs w:val="28"/>
          <w:lang w:val="en-US"/>
        </w:rPr>
        <w:t>C</w:t>
      </w:r>
      <w:r>
        <w:rPr>
          <w:rFonts w:cs="Arial" w:ascii="Arial" w:hAnsi="Arial"/>
          <w:sz w:val="28"/>
          <w:szCs w:val="28"/>
        </w:rPr>
        <w:t>-Анализ метаболических потоков, в частности, как квинтенсенция современных Х-омных технологий.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color w:val="202124"/>
          <w:sz w:val="28"/>
          <w:szCs w:val="28"/>
          <w:highlight w:val="white"/>
        </w:rPr>
        <w:t>Успешные примеры изменения метаболизма и регуляции биосинтетических генов для решения задач Системной метаболической инженерии (</w:t>
      </w:r>
      <w:r>
        <w:rPr>
          <w:rFonts w:eastAsia="Arial" w:cs="Arial" w:ascii="Arial" w:hAnsi="Arial"/>
          <w:color w:val="202124"/>
          <w:sz w:val="28"/>
          <w:szCs w:val="28"/>
          <w:highlight w:val="white"/>
          <w:lang w:val="en-US"/>
        </w:rPr>
        <w:t>Metabolic</w:t>
      </w:r>
      <w:r>
        <w:rPr>
          <w:rFonts w:eastAsia="Arial" w:cs="Arial" w:ascii="Arial" w:hAnsi="Arial"/>
          <w:color w:val="202124"/>
          <w:sz w:val="28"/>
          <w:szCs w:val="28"/>
          <w:highlight w:val="white"/>
        </w:rPr>
        <w:t xml:space="preserve"> </w:t>
      </w:r>
      <w:r>
        <w:rPr>
          <w:rFonts w:eastAsia="Arial" w:cs="Arial" w:ascii="Arial" w:hAnsi="Arial"/>
          <w:color w:val="202124"/>
          <w:sz w:val="28"/>
          <w:szCs w:val="28"/>
          <w:highlight w:val="white"/>
          <w:lang w:val="en-US"/>
        </w:rPr>
        <w:t>grafting</w:t>
      </w:r>
      <w:r>
        <w:rPr>
          <w:rFonts w:eastAsia="Arial" w:cs="Arial" w:ascii="Arial" w:hAnsi="Arial"/>
          <w:color w:val="202124"/>
          <w:sz w:val="28"/>
          <w:szCs w:val="28"/>
          <w:highlight w:val="white"/>
        </w:rPr>
        <w:t xml:space="preserve">, </w:t>
      </w:r>
      <w:r>
        <w:rPr>
          <w:rFonts w:eastAsia="Arial" w:cs="Arial" w:ascii="Arial" w:hAnsi="Arial"/>
          <w:color w:val="202124"/>
          <w:sz w:val="28"/>
          <w:szCs w:val="28"/>
          <w:highlight w:val="white"/>
          <w:lang w:val="en-US"/>
        </w:rPr>
        <w:t>Retrosynthesis</w:t>
      </w:r>
      <w:r>
        <w:rPr>
          <w:rFonts w:eastAsia="Arial" w:cs="Arial" w:ascii="Arial" w:hAnsi="Arial"/>
          <w:color w:val="202124"/>
          <w:sz w:val="28"/>
          <w:szCs w:val="28"/>
          <w:highlight w:val="white"/>
        </w:rPr>
        <w:t xml:space="preserve"> </w:t>
      </w:r>
      <w:r>
        <w:rPr>
          <w:rFonts w:eastAsia="Arial" w:cs="Arial" w:ascii="Arial" w:hAnsi="Arial"/>
          <w:color w:val="202124"/>
          <w:sz w:val="28"/>
          <w:szCs w:val="28"/>
          <w:highlight w:val="white"/>
          <w:lang w:val="en-US"/>
        </w:rPr>
        <w:t>Metabolic</w:t>
      </w:r>
      <w:r>
        <w:rPr>
          <w:rFonts w:eastAsia="Arial" w:cs="Arial" w:ascii="Arial" w:hAnsi="Arial"/>
          <w:color w:val="202124"/>
          <w:sz w:val="28"/>
          <w:szCs w:val="28"/>
          <w:highlight w:val="white"/>
        </w:rPr>
        <w:t xml:space="preserve"> </w:t>
      </w:r>
      <w:r>
        <w:rPr>
          <w:rFonts w:eastAsia="Arial" w:cs="Arial" w:ascii="Arial" w:hAnsi="Arial"/>
          <w:color w:val="202124"/>
          <w:sz w:val="28"/>
          <w:szCs w:val="28"/>
          <w:highlight w:val="white"/>
          <w:lang w:val="en-US"/>
        </w:rPr>
        <w:t>Control</w:t>
      </w:r>
      <w:r>
        <w:rPr>
          <w:rFonts w:eastAsia="Arial" w:cs="Arial" w:ascii="Arial" w:hAnsi="Arial"/>
          <w:color w:val="202124"/>
          <w:sz w:val="28"/>
          <w:szCs w:val="28"/>
          <w:highlight w:val="white"/>
        </w:rPr>
        <w:t xml:space="preserve"> </w:t>
      </w:r>
      <w:r>
        <w:rPr>
          <w:rFonts w:eastAsia="Arial" w:cs="Arial" w:ascii="Arial" w:hAnsi="Arial"/>
          <w:color w:val="202124"/>
          <w:sz w:val="28"/>
          <w:szCs w:val="28"/>
          <w:highlight w:val="white"/>
          <w:lang w:val="en-US"/>
        </w:rPr>
        <w:t>Engineering</w:t>
      </w:r>
      <w:r>
        <w:rPr>
          <w:rFonts w:eastAsia="Arial" w:cs="Arial" w:ascii="Arial" w:hAnsi="Arial"/>
          <w:color w:val="202124"/>
          <w:sz w:val="28"/>
          <w:szCs w:val="28"/>
          <w:highlight w:val="white"/>
        </w:rPr>
        <w:t xml:space="preserve"> и др.).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unit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unito" w:hAnsi="Nunito" w:eastAsia="Nunito" w:cs="Nunito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51146"/>
    <w:pPr>
      <w:widowControl/>
      <w:bidi w:val="0"/>
      <w:spacing w:before="0" w:after="0"/>
      <w:jc w:val="both"/>
    </w:pPr>
    <w:rPr>
      <w:rFonts w:ascii="Nunito" w:hAnsi="Nunito" w:eastAsia="Nunito" w:cs="Nunito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451146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451146"/>
    <w:pPr>
      <w:keepNext w:val="true"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451146"/>
    <w:pPr>
      <w:keepNext w:val="true"/>
      <w:keepLine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51146"/>
    <w:pPr>
      <w:keepNext w:val="true"/>
      <w:keepLines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51146"/>
    <w:pPr>
      <w:keepNext w:val="true"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qFormat/>
    <w:rsid w:val="00451146"/>
    <w:pPr>
      <w:keepNext w:val="true"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9e00a1"/>
    <w:rPr>
      <w:color w:val="0000FF" w:themeColor="hyperlink"/>
      <w:u w:val="single"/>
    </w:rPr>
  </w:style>
  <w:style w:type="character" w:styleId="Style8" w:customStyle="1">
    <w:name w:val="Текст выноски Знак"/>
    <w:basedOn w:val="DefaultParagraphFont"/>
    <w:link w:val="a6"/>
    <w:qFormat/>
    <w:rsid w:val="008f07a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next w:val="Normal"/>
    <w:qFormat/>
    <w:rsid w:val="00451146"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itle">
    <w:name w:val="Title"/>
    <w:basedOn w:val="Normal"/>
    <w:next w:val="Normal"/>
    <w:qFormat/>
    <w:rsid w:val="00451146"/>
    <w:pPr>
      <w:keepNext w:val="true"/>
      <w:keepLines/>
      <w:spacing w:before="0" w:after="60"/>
    </w:pPr>
    <w:rPr>
      <w:sz w:val="52"/>
      <w:szCs w:val="52"/>
    </w:rPr>
  </w:style>
  <w:style w:type="paragraph" w:styleId="BalloonText">
    <w:name w:val="Balloon Text"/>
    <w:basedOn w:val="Normal"/>
    <w:link w:val="a7"/>
    <w:qFormat/>
    <w:rsid w:val="008f07a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qFormat/>
    <w:rsid w:val="00bf18ef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5114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LibreOffice/6.4.7.2$Linux_X86_64 LibreOffice_project/40$Build-2</Application>
  <Pages>1</Pages>
  <Words>155</Words>
  <Characters>1333</Characters>
  <CharactersWithSpaces>1475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2022-09-01T13:01:00Z</dcterms:created>
  <dc:creator>User</dc:creator>
  <dc:description/>
  <dc:language>en-US</dc:language>
  <cp:lastModifiedBy/>
  <dcterms:modified xsi:type="dcterms:W3CDTF">2022-09-02T16:17:01Z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E7790C39200A48DDACC8BF08CB0C3198</vt:lpwstr>
  </property>
  <property fmtid="{D5CDD505-2E9C-101B-9397-08002B2CF9AE}" pid="7" name="KSOProductBuildVer">
    <vt:lpwstr>1033-11.2.0.11254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